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人教版七年级生物上册3.</w:t>
      </w:r>
      <w:r>
        <w:rPr>
          <w:rFonts w:hint="eastAsia"/>
          <w:lang w:val="en-US" w:eastAsia="zh-CN"/>
        </w:rPr>
        <w:t>5.1</w:t>
      </w:r>
      <w:r>
        <w:rPr>
          <w:rFonts w:hint="eastAsia"/>
        </w:rPr>
        <w:t>光合作用吸收二氧化碳释放氧气</w:t>
      </w:r>
    </w:p>
    <w:p>
      <w:pPr>
        <w:rPr>
          <w:rFonts w:hint="eastAsia"/>
        </w:rPr>
      </w:pPr>
      <w:r>
        <w:rPr>
          <w:rFonts w:hint="eastAsia"/>
        </w:rPr>
        <w:t>7．下列有关光合作用的叙述，错误的是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A．绿色植物所有的器官都能进行光合作用  </w:t>
      </w:r>
    </w:p>
    <w:p>
      <w:pPr>
        <w:rPr>
          <w:rFonts w:hint="eastAsia"/>
        </w:rPr>
      </w:pPr>
      <w:r>
        <w:rPr>
          <w:rFonts w:hint="eastAsia"/>
        </w:rPr>
        <w:t>B．光合作用是一切生物生存的根本保障</w:t>
      </w:r>
    </w:p>
    <w:p>
      <w:pPr>
        <w:rPr>
          <w:rFonts w:hint="eastAsia"/>
        </w:rPr>
      </w:pPr>
      <w:r>
        <w:rPr>
          <w:rFonts w:hint="eastAsia"/>
        </w:rPr>
        <w:t xml:space="preserve">C．光合作用能维持大气中的碳一氧平衡    </w:t>
      </w:r>
    </w:p>
    <w:p>
      <w:pPr>
        <w:rPr>
          <w:rFonts w:hint="eastAsia"/>
        </w:rPr>
      </w:pPr>
      <w:r>
        <w:rPr>
          <w:rFonts w:hint="eastAsia"/>
        </w:rPr>
        <w:t>D．合理密植有利于提高光合作用的效率</w:t>
      </w:r>
    </w:p>
    <w:p>
      <w:pPr>
        <w:rPr>
          <w:rFonts w:hint="eastAsia"/>
        </w:rPr>
      </w:pPr>
      <w:r>
        <w:rPr>
          <w:rFonts w:hint="eastAsia"/>
        </w:rPr>
        <w:t>8．农业生产中，为了达到提高农作物产量的目的，可以采取的措施有    (    )</w:t>
      </w:r>
    </w:p>
    <w:p>
      <w:pPr>
        <w:rPr>
          <w:rFonts w:hint="eastAsia"/>
        </w:rPr>
      </w:pPr>
      <w:r>
        <w:rPr>
          <w:rFonts w:hint="eastAsia"/>
        </w:rPr>
        <w:t>①增加二氧化硫浓度②增加二氧化碳浓度③合理密植④延长光照时间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9．晚上，将金鱼藻放在盛有水的试管中，把试管先后放在离白炽灯不同距离处，纪录单位时间内试管中产生的气泡数目，统计结果如下图。下列分析错误的是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545080" cy="1207135"/>
            <wp:effectExtent l="0" t="0" r="762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A．气泡越多，说明产生的氧气越多</w:t>
      </w:r>
    </w:p>
    <w:p>
      <w:pPr>
        <w:rPr>
          <w:rFonts w:hint="eastAsia"/>
        </w:rPr>
      </w:pPr>
      <w:r>
        <w:rPr>
          <w:rFonts w:hint="eastAsia"/>
        </w:rPr>
        <w:t>B．试管与灯的距离为10厘米时，产生的气泡最多，原因是光照较强</w:t>
      </w:r>
    </w:p>
    <w:p>
      <w:pPr>
        <w:rPr>
          <w:rFonts w:hint="eastAsia"/>
        </w:rPr>
      </w:pPr>
      <w:r>
        <w:rPr>
          <w:rFonts w:hint="eastAsia"/>
        </w:rPr>
        <w:t>C．该实验可以得出的结论是：在一定范围内，光照越强，光合作用也就越强</w:t>
      </w:r>
    </w:p>
    <w:p>
      <w:pPr>
        <w:rPr>
          <w:rFonts w:hint="eastAsia"/>
        </w:rPr>
      </w:pPr>
      <w:r>
        <w:rPr>
          <w:rFonts w:hint="eastAsia"/>
        </w:rPr>
        <w:t>D．如果将该试管放在黑暗中，也将会冒出大量气泡</w:t>
      </w:r>
    </w:p>
    <w:p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天中，植物光合作用释放的氧气量相对最多的环境是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A．清晨的草地    </w:t>
      </w:r>
    </w:p>
    <w:p>
      <w:pPr>
        <w:rPr>
          <w:rFonts w:hint="eastAsia"/>
        </w:rPr>
      </w:pPr>
      <w:r>
        <w:rPr>
          <w:rFonts w:hint="eastAsia"/>
        </w:rPr>
        <w:t xml:space="preserve">B．中午的草地    </w:t>
      </w:r>
    </w:p>
    <w:p>
      <w:pPr>
        <w:rPr>
          <w:rFonts w:hint="eastAsia"/>
        </w:rPr>
      </w:pPr>
      <w:r>
        <w:rPr>
          <w:rFonts w:hint="eastAsia"/>
        </w:rPr>
        <w:t xml:space="preserve">C．清晨的树林    </w:t>
      </w:r>
    </w:p>
    <w:p>
      <w:pPr>
        <w:rPr>
          <w:rFonts w:hint="eastAsia"/>
        </w:rPr>
      </w:pPr>
      <w:r>
        <w:rPr>
          <w:rFonts w:hint="eastAsia"/>
        </w:rPr>
        <w:t>D．下午的树林</w:t>
      </w:r>
    </w:p>
    <w:p>
      <w:pPr>
        <w:rPr>
          <w:rFonts w:hint="eastAsia"/>
        </w:rPr>
      </w:pPr>
      <w:r>
        <w:rPr>
          <w:rFonts w:hint="eastAsia"/>
        </w:rPr>
        <w:t>11.番茄是重要的园艺作物，为了研究番茄的生理现象，有同学做了如下实验：在透明密闭的小室内，放置两个培养罐，分别存放植物培养液和二氧化碳缓冲渡（二氧化碳缓冲液可以使室内二氧化碳的量保持恒定），如装置图1。调节灯的光照强度，根据毛细管内水柱左右移动情况，绘制图2。此实验不考虑温度等因素对小室内气体体积的影响。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4138930" cy="1304290"/>
            <wp:effectExtent l="0" t="0" r="1397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893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(1)叶绿体是制造有机物的车间，叶绿体呈绿色是因为含有____。植物叶片制造的有机物通过____运输到根部。</w:t>
      </w:r>
    </w:p>
    <w:p>
      <w:pPr>
        <w:rPr>
          <w:rFonts w:hint="eastAsia"/>
        </w:rPr>
      </w:pPr>
      <w:r>
        <w:rPr>
          <w:rFonts w:hint="eastAsia"/>
        </w:rPr>
        <w:t>(2)若培养罐中的营养液缺少含钾的无机盐，植物的表现是____（填字母）。</w:t>
      </w:r>
    </w:p>
    <w:p>
      <w:pPr>
        <w:rPr>
          <w:rFonts w:hint="eastAsia"/>
        </w:rPr>
      </w:pPr>
      <w:r>
        <w:rPr>
          <w:rFonts w:hint="eastAsia"/>
        </w:rPr>
        <w:t>A．植株矮小，叶片发黄    B．植株特别矮小，叶片暗绿色</w:t>
      </w:r>
    </w:p>
    <w:p>
      <w:pPr>
        <w:rPr>
          <w:rFonts w:hint="eastAsia"/>
        </w:rPr>
      </w:pPr>
      <w:r>
        <w:rPr>
          <w:rFonts w:hint="eastAsia"/>
        </w:rPr>
        <w:t>C．茎秆软，易倒伏，叶片边缘褐色，逐渐枯焦</w:t>
      </w:r>
    </w:p>
    <w:p>
      <w:pPr>
        <w:rPr>
          <w:rFonts w:hint="eastAsia"/>
        </w:rPr>
      </w:pPr>
      <w:r>
        <w:rPr>
          <w:rFonts w:hint="eastAsia"/>
        </w:rPr>
        <w:t>(3)自然情况下，过强光照会导致番茄幼苗气孔关闭，引起____供应不足，导致光合作用速率下降。</w:t>
      </w:r>
    </w:p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10．D</w:t>
      </w:r>
    </w:p>
    <w:p>
      <w:pPr>
        <w:rPr>
          <w:rFonts w:hint="eastAsia"/>
        </w:rPr>
      </w:pPr>
      <w:r>
        <w:rPr>
          <w:rFonts w:hint="eastAsia"/>
        </w:rPr>
        <w:t>11．(1)叶绿素；筛管</w:t>
      </w:r>
    </w:p>
    <w:p>
      <w:pPr>
        <w:rPr>
          <w:rFonts w:hint="eastAsia"/>
        </w:rPr>
      </w:pPr>
      <w:r>
        <w:rPr>
          <w:rFonts w:hint="eastAsia"/>
        </w:rPr>
        <w:t>(2)C</w:t>
      </w:r>
    </w:p>
    <w:p>
      <w:pPr>
        <w:rPr>
          <w:rFonts w:hint="eastAsia"/>
        </w:rPr>
      </w:pPr>
      <w:r>
        <w:rPr>
          <w:rFonts w:hint="eastAsia"/>
        </w:rPr>
        <w:t>(3)二氧化碳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652DE"/>
    <w:multiLevelType w:val="singleLevel"/>
    <w:tmpl w:val="373652DE"/>
    <w:lvl w:ilvl="0" w:tentative="0">
      <w:start w:val="7"/>
      <w:numFmt w:val="decimal"/>
      <w:suff w:val="nothing"/>
      <w:lvlText w:val="%1．"/>
      <w:lvlJc w:val="left"/>
    </w:lvl>
  </w:abstractNum>
  <w:abstractNum w:abstractNumId="1">
    <w:nsid w:val="4EC6CDEE"/>
    <w:multiLevelType w:val="singleLevel"/>
    <w:tmpl w:val="4EC6CDE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C55B3"/>
    <w:rsid w:val="4CAB03C9"/>
    <w:rsid w:val="66FC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2019-11-21T03:17:00Z</dcterms:created>
  <dc:creator>Administrator</dc:creator>
  <cp:lastModifiedBy>Administrator</cp:lastModifiedBy>
  <dcterms:modified xsi:type="dcterms:W3CDTF">2019-11-21T03:42:48Z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